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EA" w:rsidRDefault="001373A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</w:p>
    <w:p w:rsidR="00884CEA" w:rsidRDefault="001373A8">
      <w:pPr>
        <w:pStyle w:val="aa"/>
        <w:rPr>
          <w:rFonts w:ascii="方正小标宋简体" w:eastAsia="方正小标宋简体"/>
          <w:b w:val="0"/>
          <w:sz w:val="44"/>
          <w:szCs w:val="44"/>
        </w:rPr>
      </w:pPr>
      <w:r>
        <w:rPr>
          <w:rFonts w:ascii="方正小标宋简体" w:eastAsia="方正小标宋简体" w:hint="eastAsia"/>
          <w:b w:val="0"/>
          <w:sz w:val="44"/>
          <w:szCs w:val="44"/>
        </w:rPr>
        <w:t>缴费说明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各位学员，报名审核通过后，请尽快缴费，缴费方式不收取现金，缴费以网银、电汇、银行柜台现金交款、手机银行转账的形式交纳，请缴费学员在汇款备注栏注明“职称继续教育培训费”字样。报名学员请在</w:t>
      </w:r>
      <w:r>
        <w:rPr>
          <w:rFonts w:ascii="Times New Roman" w:eastAsia="仿宋_GB2312" w:hAnsi="Times New Roman" w:hint="eastAsia"/>
          <w:sz w:val="32"/>
        </w:rPr>
        <w:t>2018</w:t>
      </w:r>
      <w:r>
        <w:rPr>
          <w:rFonts w:ascii="Times New Roman" w:eastAsia="仿宋_GB2312" w:hAnsi="Times New Roman" w:hint="eastAsia"/>
          <w:sz w:val="32"/>
        </w:rPr>
        <w:t>年</w:t>
      </w:r>
      <w:r>
        <w:rPr>
          <w:rFonts w:ascii="Times New Roman" w:eastAsia="仿宋_GB2312" w:hAnsi="Times New Roman" w:hint="eastAsia"/>
          <w:sz w:val="32"/>
        </w:rPr>
        <w:t>7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23</w:t>
      </w:r>
      <w:r>
        <w:rPr>
          <w:rFonts w:ascii="Times New Roman" w:eastAsia="仿宋_GB2312" w:hAnsi="Times New Roman" w:hint="eastAsia"/>
          <w:sz w:val="32"/>
        </w:rPr>
        <w:t>日</w:t>
      </w:r>
      <w:r>
        <w:rPr>
          <w:rFonts w:ascii="Times New Roman" w:eastAsia="仿宋_GB2312" w:hAnsi="Times New Roman" w:hint="eastAsia"/>
          <w:sz w:val="32"/>
        </w:rPr>
        <w:t>-8</w:t>
      </w:r>
      <w:r>
        <w:rPr>
          <w:rFonts w:ascii="Times New Roman" w:eastAsia="仿宋_GB2312" w:hAnsi="Times New Roman" w:hint="eastAsia"/>
          <w:sz w:val="32"/>
        </w:rPr>
        <w:t>月</w:t>
      </w:r>
      <w:r>
        <w:rPr>
          <w:rFonts w:ascii="Times New Roman" w:eastAsia="仿宋_GB2312" w:hAnsi="Times New Roman" w:hint="eastAsia"/>
          <w:sz w:val="32"/>
        </w:rPr>
        <w:t>20</w:t>
      </w:r>
      <w:r>
        <w:rPr>
          <w:rFonts w:ascii="Times New Roman" w:eastAsia="仿宋_GB2312" w:hAnsi="Times New Roman" w:hint="eastAsia"/>
          <w:sz w:val="32"/>
        </w:rPr>
        <w:t>日之间进行缴费并以银行出具的</w:t>
      </w:r>
      <w:proofErr w:type="gramStart"/>
      <w:r>
        <w:rPr>
          <w:rFonts w:ascii="Times New Roman" w:eastAsia="仿宋_GB2312" w:hAnsi="Times New Roman" w:hint="eastAsia"/>
          <w:sz w:val="32"/>
        </w:rPr>
        <w:t>各类进账单</w:t>
      </w:r>
      <w:proofErr w:type="gramEnd"/>
      <w:r>
        <w:rPr>
          <w:rFonts w:ascii="Times New Roman" w:eastAsia="仿宋_GB2312" w:hAnsi="Times New Roman" w:hint="eastAsia"/>
          <w:sz w:val="32"/>
        </w:rPr>
        <w:t>为开具发票、办理现场报到业务的唯一凭据。账号信息如下：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单位名称：新疆维吾尔自治区建筑设计研究院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银行账号：</w:t>
      </w:r>
      <w:r>
        <w:rPr>
          <w:rFonts w:ascii="Times New Roman" w:eastAsia="仿宋_GB2312" w:hAnsi="Times New Roman" w:hint="eastAsia"/>
          <w:sz w:val="32"/>
        </w:rPr>
        <w:t>107002714719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开户行名称：中国银行新疆乌鲁木齐市光明路支行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开户行行号：</w:t>
      </w:r>
      <w:r>
        <w:rPr>
          <w:rFonts w:ascii="Times New Roman" w:eastAsia="仿宋_GB2312" w:hAnsi="Times New Roman" w:hint="eastAsia"/>
          <w:sz w:val="32"/>
        </w:rPr>
        <w:t>104881006055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税号：</w:t>
      </w:r>
      <w:r>
        <w:rPr>
          <w:rFonts w:ascii="Times New Roman" w:eastAsia="仿宋_GB2312" w:hAnsi="Times New Roman" w:hint="eastAsia"/>
          <w:sz w:val="32"/>
        </w:rPr>
        <w:t>916501002286657890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注册地址：乌鲁木齐市光明路</w:t>
      </w:r>
      <w:r>
        <w:rPr>
          <w:rFonts w:ascii="Times New Roman" w:eastAsia="仿宋_GB2312" w:hAnsi="Times New Roman" w:hint="eastAsia"/>
          <w:sz w:val="32"/>
        </w:rPr>
        <w:t>26</w:t>
      </w:r>
      <w:r>
        <w:rPr>
          <w:rFonts w:ascii="Times New Roman" w:eastAsia="仿宋_GB2312" w:hAnsi="Times New Roman" w:hint="eastAsia"/>
          <w:sz w:val="32"/>
        </w:rPr>
        <w:t>号</w:t>
      </w:r>
    </w:p>
    <w:p w:rsidR="00884CEA" w:rsidRDefault="001373A8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电话：</w:t>
      </w:r>
      <w:r>
        <w:rPr>
          <w:rFonts w:ascii="Times New Roman" w:eastAsia="仿宋_GB2312" w:hAnsi="Times New Roman" w:hint="eastAsia"/>
          <w:sz w:val="32"/>
        </w:rPr>
        <w:t>0991-8801198</w:t>
      </w: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884CEA" w:rsidRDefault="00884CEA">
      <w:pPr>
        <w:spacing w:line="540" w:lineRule="exact"/>
        <w:rPr>
          <w:rFonts w:ascii="Times New Roman" w:eastAsia="仿宋_GB2312" w:hAnsi="Times New Roman"/>
          <w:sz w:val="32"/>
        </w:rPr>
      </w:pPr>
    </w:p>
    <w:tbl>
      <w:tblPr>
        <w:tblpPr w:leftFromText="180" w:rightFromText="180" w:tblpY="-452"/>
        <w:tblW w:w="9904" w:type="dxa"/>
        <w:tblLayout w:type="fixed"/>
        <w:tblLook w:val="04A0" w:firstRow="1" w:lastRow="0" w:firstColumn="1" w:lastColumn="0" w:noHBand="0" w:noVBand="1"/>
      </w:tblPr>
      <w:tblGrid>
        <w:gridCol w:w="1327"/>
        <w:gridCol w:w="496"/>
        <w:gridCol w:w="599"/>
        <w:gridCol w:w="737"/>
        <w:gridCol w:w="662"/>
        <w:gridCol w:w="585"/>
        <w:gridCol w:w="213"/>
        <w:gridCol w:w="1462"/>
        <w:gridCol w:w="1151"/>
        <w:gridCol w:w="2672"/>
      </w:tblGrid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2018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年度职称继续教育学员收费核对表</w:t>
            </w:r>
          </w:p>
          <w:p w:rsidR="00884CEA" w:rsidRDefault="001373A8" w:rsidP="000218D1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（级别：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专业：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884CEA" w:rsidTr="000218D1">
        <w:trPr>
          <w:trHeight w:val="84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个人电话</w:t>
            </w: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培训专业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学号：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普票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专票</w:t>
            </w:r>
          </w:p>
        </w:tc>
        <w:tc>
          <w:tcPr>
            <w:tcW w:w="79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（打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公司税号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公司地址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开户行账号</w:t>
            </w: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公司电话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汇款日期</w:t>
            </w:r>
          </w:p>
        </w:tc>
        <w:tc>
          <w:tcPr>
            <w:tcW w:w="27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汇款时间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18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学费缴纳方式</w:t>
            </w:r>
          </w:p>
        </w:tc>
        <w:tc>
          <w:tcPr>
            <w:tcW w:w="808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【银行回执单（黏贴处）】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【开专票的提供一般纳税人认定书复印件（黏贴处）】（学员问各单位财务要）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884CEA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EA" w:rsidTr="000218D1">
        <w:trPr>
          <w:trHeight w:val="164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884CEA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备注信息：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请各位学员详细填写上述信息并仔细核对，如有错误后果自负。</w:t>
            </w:r>
          </w:p>
        </w:tc>
      </w:tr>
      <w:tr w:rsidR="00884CEA" w:rsidTr="000218D1">
        <w:trPr>
          <w:trHeight w:val="600"/>
        </w:trPr>
        <w:tc>
          <w:tcPr>
            <w:tcW w:w="9904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2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单位统一打款的请学员询问是分开按人头开票还是统一开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一张票并在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备注信息中填写。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3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请学员报到时将《学员收费核对表》、《报名表》统一交班主任并签字确认。</w:t>
            </w:r>
          </w:p>
        </w:tc>
      </w:tr>
      <w:tr w:rsidR="00884CEA" w:rsidTr="000218D1">
        <w:trPr>
          <w:trHeight w:val="600"/>
        </w:trPr>
        <w:tc>
          <w:tcPr>
            <w:tcW w:w="13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班主任姓名：</w:t>
            </w:r>
          </w:p>
        </w:tc>
        <w:tc>
          <w:tcPr>
            <w:tcW w:w="307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牛春兰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宁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羽</w:t>
            </w:r>
          </w:p>
        </w:tc>
        <w:tc>
          <w:tcPr>
            <w:tcW w:w="282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学员本人签字：</w:t>
            </w:r>
          </w:p>
        </w:tc>
        <w:tc>
          <w:tcPr>
            <w:tcW w:w="2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84CEA" w:rsidTr="000218D1">
        <w:trPr>
          <w:trHeight w:val="184"/>
        </w:trPr>
        <w:tc>
          <w:tcPr>
            <w:tcW w:w="13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84CEA" w:rsidRDefault="001373A8" w:rsidP="000218D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以上信息核对无误</w:t>
            </w:r>
          </w:p>
        </w:tc>
        <w:tc>
          <w:tcPr>
            <w:tcW w:w="2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84CEA" w:rsidRDefault="00884CEA" w:rsidP="000218D1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0218D1" w:rsidRDefault="000218D1" w:rsidP="000218D1">
      <w:pPr>
        <w:widowControl/>
        <w:jc w:val="left"/>
        <w:rPr>
          <w:rFonts w:ascii="Times New Roman" w:eastAsia="仿宋_GB2312" w:hAnsi="Times New Roman" w:hint="eastAsia"/>
          <w:sz w:val="32"/>
          <w:szCs w:val="32"/>
        </w:rPr>
      </w:pPr>
    </w:p>
    <w:sectPr w:rsidR="000218D1">
      <w:pgSz w:w="11906" w:h="16838"/>
      <w:pgMar w:top="1985" w:right="1474" w:bottom="1814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3A8" w:rsidRDefault="001373A8" w:rsidP="000218D1">
      <w:r>
        <w:separator/>
      </w:r>
    </w:p>
  </w:endnote>
  <w:endnote w:type="continuationSeparator" w:id="0">
    <w:p w:rsidR="001373A8" w:rsidRDefault="001373A8" w:rsidP="0002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3A8" w:rsidRDefault="001373A8" w:rsidP="000218D1">
      <w:r>
        <w:separator/>
      </w:r>
    </w:p>
  </w:footnote>
  <w:footnote w:type="continuationSeparator" w:id="0">
    <w:p w:rsidR="001373A8" w:rsidRDefault="001373A8" w:rsidP="0002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738"/>
    <w:rsid w:val="00013A16"/>
    <w:rsid w:val="000218D1"/>
    <w:rsid w:val="000D6924"/>
    <w:rsid w:val="00115E57"/>
    <w:rsid w:val="001373A8"/>
    <w:rsid w:val="00165804"/>
    <w:rsid w:val="00172562"/>
    <w:rsid w:val="001B483B"/>
    <w:rsid w:val="00245041"/>
    <w:rsid w:val="00275B77"/>
    <w:rsid w:val="00302E1B"/>
    <w:rsid w:val="003C7045"/>
    <w:rsid w:val="003D222C"/>
    <w:rsid w:val="004128FE"/>
    <w:rsid w:val="004267E6"/>
    <w:rsid w:val="00487D60"/>
    <w:rsid w:val="004A224F"/>
    <w:rsid w:val="005F3A75"/>
    <w:rsid w:val="00630A16"/>
    <w:rsid w:val="006A21B9"/>
    <w:rsid w:val="00766CB7"/>
    <w:rsid w:val="00777082"/>
    <w:rsid w:val="00795DA7"/>
    <w:rsid w:val="007D0C8C"/>
    <w:rsid w:val="0080076F"/>
    <w:rsid w:val="0081341C"/>
    <w:rsid w:val="00851644"/>
    <w:rsid w:val="008769B1"/>
    <w:rsid w:val="0088096F"/>
    <w:rsid w:val="00884CEA"/>
    <w:rsid w:val="008B1FF1"/>
    <w:rsid w:val="008E5320"/>
    <w:rsid w:val="008F7E9B"/>
    <w:rsid w:val="00915C49"/>
    <w:rsid w:val="009E3BED"/>
    <w:rsid w:val="00A8033C"/>
    <w:rsid w:val="00AD5BF8"/>
    <w:rsid w:val="00AE03B5"/>
    <w:rsid w:val="00B24A00"/>
    <w:rsid w:val="00B303BC"/>
    <w:rsid w:val="00B972D6"/>
    <w:rsid w:val="00BC34BE"/>
    <w:rsid w:val="00BC623C"/>
    <w:rsid w:val="00C80F09"/>
    <w:rsid w:val="00C86239"/>
    <w:rsid w:val="00D00E70"/>
    <w:rsid w:val="00D43517"/>
    <w:rsid w:val="00D63DC3"/>
    <w:rsid w:val="00D67AE3"/>
    <w:rsid w:val="00DA6741"/>
    <w:rsid w:val="00DD1738"/>
    <w:rsid w:val="00E25156"/>
    <w:rsid w:val="00E4292D"/>
    <w:rsid w:val="00E6071A"/>
    <w:rsid w:val="00EA215E"/>
    <w:rsid w:val="00EA3334"/>
    <w:rsid w:val="00F235B3"/>
    <w:rsid w:val="00F92658"/>
    <w:rsid w:val="00FB708A"/>
    <w:rsid w:val="00FD01E8"/>
    <w:rsid w:val="00FD1C81"/>
    <w:rsid w:val="00FF0A52"/>
    <w:rsid w:val="2B1168D3"/>
    <w:rsid w:val="2E59032A"/>
    <w:rsid w:val="2F6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8FAE0A"/>
  <w15:docId w15:val="{ED91E3F7-D3C0-420F-A81C-580A5B05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c">
    <w:name w:val="Hyperlink"/>
    <w:basedOn w:val="a0"/>
    <w:uiPriority w:val="99"/>
    <w:unhideWhenUsed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BUZIRE</dc:creator>
  <cp:lastModifiedBy>Tom</cp:lastModifiedBy>
  <cp:revision>26</cp:revision>
  <cp:lastPrinted>2018-07-17T09:13:00Z</cp:lastPrinted>
  <dcterms:created xsi:type="dcterms:W3CDTF">2018-07-10T03:02:00Z</dcterms:created>
  <dcterms:modified xsi:type="dcterms:W3CDTF">2018-07-17T10:51:00Z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